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3"/>
        <w:keepNext w:val="0"/>
        <w:keepLines w:val="0"/>
        <w:numPr>
          <w:ilvl w:val="2"/>
          <w:numId w:val="1"/>
        </w:numPr>
        <w:pBdr/>
        <w:spacing w:before="200" w:line="331.20000000000005" w:lineRule="auto"/>
        <w:ind w:left="2160" w:hanging="360"/>
        <w:contextualSpacing w:val="1"/>
        <w:rPr>
          <w:rFonts w:ascii="Verdana" w:cs="Verdana" w:eastAsia="Verdana" w:hAnsi="Verdana"/>
        </w:rPr>
      </w:pPr>
      <w:bookmarkStart w:colFirst="0" w:colLast="0" w:name="_3etj55ip0a53" w:id="0"/>
      <w:bookmarkEnd w:id="0"/>
      <w:r w:rsidDel="00000000" w:rsidR="00000000" w:rsidRPr="00000000">
        <w:rPr>
          <w:rFonts w:ascii="Verdana" w:cs="Verdana" w:eastAsia="Verdana" w:hAnsi="Verdana"/>
          <w:color w:val="000000"/>
          <w:sz w:val="22"/>
          <w:szCs w:val="22"/>
          <w:rtl w:val="0"/>
        </w:rPr>
        <w:t xml:space="preserve">Solar Hot Water Project</w:t>
      </w:r>
    </w:p>
    <w:p w:rsidR="00000000" w:rsidDel="00000000" w:rsidP="00000000" w:rsidRDefault="00000000" w:rsidRPr="00000000">
      <w:pPr>
        <w:pBdr/>
        <w:spacing w:after="200" w:line="331.20000000000005" w:lineRule="auto"/>
        <w:contextualSpacing w:val="0"/>
        <w:rPr>
          <w:rFonts w:ascii="Georgia" w:cs="Georgia" w:eastAsia="Georgia" w:hAnsi="Georgia"/>
        </w:rPr>
      </w:pPr>
      <w:r w:rsidDel="00000000" w:rsidR="00000000" w:rsidRPr="00000000">
        <w:rPr>
          <w:rFonts w:ascii="Georgia" w:cs="Georgia" w:eastAsia="Georgia" w:hAnsi="Georgia"/>
          <w:rtl w:val="0"/>
        </w:rPr>
        <w:t xml:space="preserve">Students will learn about a variety of alternative energy solutions and will be challenged to build a solar hot water heater. They may potentially be used to provide hot water for classrooms, bathrooms, or other uses at school.</w:t>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9poh4cm74c3o" w:id="1"/>
      <w:bookmarkEnd w:id="1"/>
      <w:r w:rsidDel="00000000" w:rsidR="00000000" w:rsidRPr="00000000">
        <w:rPr>
          <w:rFonts w:ascii="Cambria" w:cs="Cambria" w:eastAsia="Cambria" w:hAnsi="Cambria"/>
          <w:b w:val="1"/>
          <w:i w:val="1"/>
          <w:color w:val="4f81bd"/>
          <w:u w:val="none"/>
          <w:rtl w:val="0"/>
        </w:rPr>
        <w:t xml:space="preserve">4.2.1.1 How this alternative meets the objective</w:t>
      </w:r>
    </w:p>
    <w:p w:rsidR="00000000" w:rsidDel="00000000" w:rsidP="00000000" w:rsidRDefault="00000000" w:rsidRPr="00000000">
      <w:pPr>
        <w:pBdr/>
        <w:spacing w:after="200" w:line="276" w:lineRule="auto"/>
        <w:contextualSpacing w:val="0"/>
        <w:rPr/>
      </w:pPr>
      <w:r w:rsidDel="00000000" w:rsidR="00000000" w:rsidRPr="00000000">
        <w:rPr>
          <w:rFonts w:ascii="Happy Monkey" w:cs="Happy Monkey" w:eastAsia="Happy Monkey" w:hAnsi="Happy Monkey"/>
          <w:b w:val="1"/>
          <w:rtl w:val="0"/>
        </w:rPr>
        <w:t xml:space="preserve">This project will engage 6, 7, and 8th grade students while teaching them about energy (Renewable and non-renewable), alternative energy sources (passive solar), and the engineering design process (designing a solar hot water heater) that incorporates all four STEM components. </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9ods6zp4mqwd" w:id="2"/>
      <w:bookmarkEnd w:id="2"/>
      <w:r w:rsidDel="00000000" w:rsidR="00000000" w:rsidRPr="00000000">
        <w:rPr>
          <w:rFonts w:ascii="Cambria" w:cs="Cambria" w:eastAsia="Cambria" w:hAnsi="Cambria"/>
          <w:b w:val="1"/>
          <w:i w:val="1"/>
          <w:color w:val="4f81bd"/>
          <w:u w:val="none"/>
          <w:rtl w:val="0"/>
        </w:rPr>
        <w:t xml:space="preserve">4.2.1.2 Big Idea – Student Learning</w:t>
      </w:r>
    </w:p>
    <w:p w:rsidR="00000000" w:rsidDel="00000000" w:rsidP="00000000" w:rsidRDefault="00000000" w:rsidRPr="00000000">
      <w:pPr>
        <w:pBdr/>
        <w:spacing w:after="200" w:line="276" w:lineRule="auto"/>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This project will engage 6, 7, and 8th grade students while teaching them about energy, alternative energy sources, and the engineering design process that incorporates all four STEM components. </w:t>
      </w:r>
    </w:p>
    <w:p w:rsidR="00000000" w:rsidDel="00000000" w:rsidP="00000000" w:rsidRDefault="00000000" w:rsidRPr="00000000">
      <w:pPr>
        <w:pBdr/>
        <w:spacing w:after="200" w:line="276" w:lineRule="auto"/>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MS-PS3-3. Apply scientific principles to design, construct, and test a device that either minimizes or maximizes thermal energy transfer.* [Clarification Statement: Examples of devices could include an insulated box, a solar cooker, and a Styrofoam cup.] [Assessment Boundary: Assessment does not include calculating the total amount of thermal energy transferred.] </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q1h2oqe4hwcr" w:id="3"/>
      <w:bookmarkEnd w:id="3"/>
      <w:r w:rsidDel="00000000" w:rsidR="00000000" w:rsidRPr="00000000">
        <w:rPr>
          <w:rFonts w:ascii="Cambria" w:cs="Cambria" w:eastAsia="Cambria" w:hAnsi="Cambria"/>
          <w:b w:val="1"/>
          <w:i w:val="1"/>
          <w:color w:val="4f81bd"/>
          <w:u w:val="none"/>
          <w:rtl w:val="0"/>
        </w:rPr>
        <w:t xml:space="preserve">4.2.1.4 Learning Targets - “I Can” Statments</w:t>
      </w:r>
    </w:p>
    <w:p w:rsidR="00000000" w:rsidDel="00000000" w:rsidP="00000000" w:rsidRDefault="00000000" w:rsidRPr="00000000">
      <w:pPr>
        <w:pBdr/>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I can describe several ways that energy can be generated and consumed.</w:t>
      </w:r>
    </w:p>
    <w:p w:rsidR="00000000" w:rsidDel="00000000" w:rsidP="00000000" w:rsidRDefault="00000000" w:rsidRPr="00000000">
      <w:pPr>
        <w:pBdr/>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I can give define and give examples of renewable and non-renewable sources of energy.</w:t>
      </w:r>
    </w:p>
    <w:p w:rsidR="00000000" w:rsidDel="00000000" w:rsidP="00000000" w:rsidRDefault="00000000" w:rsidRPr="00000000">
      <w:pPr>
        <w:pBdr/>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I can explain how a passive solar hot water system works.</w:t>
      </w:r>
    </w:p>
    <w:p w:rsidR="00000000" w:rsidDel="00000000" w:rsidP="00000000" w:rsidRDefault="00000000" w:rsidRPr="00000000">
      <w:pPr>
        <w:pBdr/>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I can build a basic passive solar water heater with basic materials.</w:t>
      </w:r>
    </w:p>
    <w:p w:rsidR="00000000" w:rsidDel="00000000" w:rsidP="00000000" w:rsidRDefault="00000000" w:rsidRPr="00000000">
      <w:pPr>
        <w:pBdr/>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I can name the components of the engineering design process.</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peisi13eohzo" w:id="4"/>
      <w:bookmarkEnd w:id="4"/>
      <w:r w:rsidDel="00000000" w:rsidR="00000000" w:rsidRPr="00000000">
        <w:rPr>
          <w:rFonts w:ascii="Cambria" w:cs="Cambria" w:eastAsia="Cambria" w:hAnsi="Cambria"/>
          <w:b w:val="1"/>
          <w:i w:val="1"/>
          <w:color w:val="4f81bd"/>
          <w:u w:val="none"/>
          <w:rtl w:val="0"/>
        </w:rPr>
        <w:t xml:space="preserve">4.2.1.5 Prior Knowledge</w:t>
      </w:r>
    </w:p>
    <w:p w:rsidR="00000000" w:rsidDel="00000000" w:rsidP="00000000" w:rsidRDefault="00000000" w:rsidRPr="00000000">
      <w:pPr>
        <w:pBdr/>
        <w:contextualSpacing w:val="0"/>
        <w:rPr/>
      </w:pPr>
      <w:r w:rsidDel="00000000" w:rsidR="00000000" w:rsidRPr="00000000">
        <w:rPr>
          <w:rFonts w:ascii="Happy Monkey" w:cs="Happy Monkey" w:eastAsia="Happy Monkey" w:hAnsi="Happy Monkey"/>
          <w:b w:val="1"/>
          <w:rtl w:val="0"/>
        </w:rPr>
        <w:t xml:space="preserve">Students know </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2j32rp6x70g3" w:id="5"/>
      <w:bookmarkEnd w:id="5"/>
      <w:r w:rsidDel="00000000" w:rsidR="00000000" w:rsidRPr="00000000">
        <w:rPr>
          <w:rFonts w:ascii="Cambria" w:cs="Cambria" w:eastAsia="Cambria" w:hAnsi="Cambria"/>
          <w:b w:val="1"/>
          <w:i w:val="1"/>
          <w:color w:val="4f81bd"/>
          <w:u w:val="none"/>
          <w:rtl w:val="0"/>
        </w:rPr>
        <w:t xml:space="preserve">4.2.1.6 How are STEM concepts integrated?</w:t>
      </w:r>
    </w:p>
    <w:p w:rsidR="00000000" w:rsidDel="00000000" w:rsidP="00000000" w:rsidRDefault="00000000" w:rsidRPr="00000000">
      <w:pPr>
        <w:pStyle w:val="Heading4"/>
        <w:keepNext w:val="0"/>
        <w:keepLines w:val="0"/>
        <w:pBdr/>
        <w:spacing w:before="200" w:line="331.20000000000005" w:lineRule="auto"/>
        <w:ind w:left="860"/>
        <w:contextualSpacing w:val="0"/>
        <w:rPr>
          <w:rFonts w:ascii="Happy Monkey" w:cs="Happy Monkey" w:eastAsia="Happy Monkey" w:hAnsi="Happy Monkey"/>
          <w:b w:val="1"/>
          <w:color w:val="000000"/>
          <w:u w:val="none"/>
        </w:rPr>
      </w:pPr>
      <w:bookmarkStart w:colFirst="0" w:colLast="0" w:name="_ntj8d1kbogew" w:id="6"/>
      <w:bookmarkEnd w:id="6"/>
      <w:r w:rsidDel="00000000" w:rsidR="00000000" w:rsidRPr="00000000">
        <w:rPr>
          <w:rFonts w:ascii="Happy Monkey" w:cs="Happy Monkey" w:eastAsia="Happy Monkey" w:hAnsi="Happy Monkey"/>
          <w:b w:val="1"/>
          <w:color w:val="000000"/>
          <w:u w:val="none"/>
          <w:rtl w:val="0"/>
        </w:rPr>
        <w:t xml:space="preserve">The science concepts of heat transfer are integrated with engineering through the building of the solar hot water heater. Technology will be integrated through the design process and through the data collection and research components. Math will be integrated through data collection, graphing, and____________</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h22rxuo94co" w:id="7"/>
      <w:bookmarkEnd w:id="7"/>
      <w:r w:rsidDel="00000000" w:rsidR="00000000" w:rsidRPr="00000000">
        <w:rPr>
          <w:rFonts w:ascii="Cambria" w:cs="Cambria" w:eastAsia="Cambria" w:hAnsi="Cambria"/>
          <w:b w:val="1"/>
          <w:i w:val="1"/>
          <w:color w:val="4f81bd"/>
          <w:u w:val="none"/>
          <w:rtl w:val="0"/>
        </w:rPr>
        <w:t xml:space="preserve">4.2.1.7 Community and Place Based Connections</w:t>
      </w:r>
    </w:p>
    <w:p w:rsidR="00000000" w:rsidDel="00000000" w:rsidP="00000000" w:rsidRDefault="00000000" w:rsidRPr="00000000">
      <w:pPr>
        <w:pBdr/>
        <w:contextualSpacing w:val="0"/>
        <w:rPr/>
      </w:pPr>
      <w:r w:rsidDel="00000000" w:rsidR="00000000" w:rsidRPr="00000000">
        <w:rPr>
          <w:rFonts w:ascii="Happy Monkey" w:cs="Happy Monkey" w:eastAsia="Happy Monkey" w:hAnsi="Happy Monkey"/>
          <w:b w:val="1"/>
          <w:rtl w:val="0"/>
        </w:rPr>
        <w:t xml:space="preserve">The solar hot water project could potentially produce hot water for the classroom, bathrooms, and could lead to a passive solar system installed at the school as a project in conjunction with community help.</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sknpo7mu9iqj" w:id="8"/>
      <w:bookmarkEnd w:id="8"/>
      <w:r w:rsidDel="00000000" w:rsidR="00000000" w:rsidRPr="00000000">
        <w:rPr>
          <w:rFonts w:ascii="Cambria" w:cs="Cambria" w:eastAsia="Cambria" w:hAnsi="Cambria"/>
          <w:b w:val="1"/>
          <w:i w:val="1"/>
          <w:color w:val="4f81bd"/>
          <w:u w:val="none"/>
          <w:rtl w:val="0"/>
        </w:rPr>
        <w:t xml:space="preserve">4.2.1.8 Community Benefits</w:t>
      </w:r>
    </w:p>
    <w:p w:rsidR="00000000" w:rsidDel="00000000" w:rsidP="00000000" w:rsidRDefault="00000000" w:rsidRPr="00000000">
      <w:pPr>
        <w:pBdr/>
        <w:contextualSpacing w:val="0"/>
        <w:rPr/>
      </w:pPr>
      <w:r w:rsidDel="00000000" w:rsidR="00000000" w:rsidRPr="00000000">
        <w:rPr>
          <w:rFonts w:ascii="Happy Monkey" w:cs="Happy Monkey" w:eastAsia="Happy Monkey" w:hAnsi="Happy Monkey"/>
          <w:b w:val="1"/>
          <w:rtl w:val="0"/>
        </w:rPr>
        <w:t xml:space="preserve">Students will be more knowledgeable of alternative energy solutions and will encourage passive solar as a solution for their family/community.</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yl2cfpnhlqt6" w:id="9"/>
      <w:bookmarkEnd w:id="9"/>
      <w:r w:rsidDel="00000000" w:rsidR="00000000" w:rsidRPr="00000000">
        <w:rPr>
          <w:rFonts w:ascii="Cambria" w:cs="Cambria" w:eastAsia="Cambria" w:hAnsi="Cambria"/>
          <w:b w:val="1"/>
          <w:i w:val="1"/>
          <w:color w:val="4f81bd"/>
          <w:u w:val="none"/>
          <w:rtl w:val="0"/>
        </w:rPr>
        <w:t xml:space="preserve">4.2.1.9 Module Outline</w:t>
      </w:r>
    </w:p>
    <w:p w:rsidR="00000000" w:rsidDel="00000000" w:rsidP="00000000" w:rsidRDefault="00000000" w:rsidRPr="00000000">
      <w:pPr>
        <w:pBdr/>
        <w:contextualSpacing w:val="0"/>
        <w:rPr/>
      </w:pPr>
      <w:r w:rsidDel="00000000" w:rsidR="00000000" w:rsidRPr="00000000">
        <w:rPr>
          <w:rFonts w:ascii="Happy Monkey" w:cs="Happy Monkey" w:eastAsia="Happy Monkey" w:hAnsi="Happy Monkey"/>
          <w:b w:val="1"/>
          <w:rtl w:val="0"/>
        </w:rPr>
        <w:t xml:space="preserve">The module will begin with lessons on energy consumption and renewable and non-renewable sources of energy. Alternative energy sources, including passive solar will be introduced. The energy needed to heat water will be explored through an experiment. Students will learn the engineering design process and use it to design a passive hot water heater. They will build one, test it, and compare it with other groups, and redesign.</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Cambria" w:cs="Cambria" w:eastAsia="Cambria" w:hAnsi="Cambria"/>
          <w:b w:val="1"/>
          <w:i w:val="1"/>
          <w:color w:val="4f81bd"/>
          <w:u w:val="none"/>
        </w:rPr>
      </w:pPr>
      <w:bookmarkStart w:colFirst="0" w:colLast="0" w:name="_fdihyyrjx545" w:id="10"/>
      <w:bookmarkEnd w:id="10"/>
      <w:r w:rsidDel="00000000" w:rsidR="00000000" w:rsidRPr="00000000">
        <w:rPr>
          <w:rFonts w:ascii="Cambria" w:cs="Cambria" w:eastAsia="Cambria" w:hAnsi="Cambria"/>
          <w:b w:val="1"/>
          <w:i w:val="1"/>
          <w:color w:val="4f81bd"/>
          <w:u w:val="none"/>
          <w:rtl w:val="0"/>
        </w:rPr>
        <w:t xml:space="preserve">4.2.1.10 Assessment Plan</w:t>
      </w:r>
    </w:p>
    <w:p w:rsidR="00000000" w:rsidDel="00000000" w:rsidP="00000000" w:rsidRDefault="00000000" w:rsidRPr="00000000">
      <w:pPr>
        <w:pBdr/>
        <w:contextualSpacing w:val="0"/>
        <w:rPr>
          <w:rFonts w:ascii="Cambria" w:cs="Cambria" w:eastAsia="Cambria" w:hAnsi="Cambria"/>
          <w:b w:val="1"/>
          <w:i w:val="1"/>
          <w:color w:val="4f81bd"/>
        </w:rPr>
      </w:pPr>
      <w:r w:rsidDel="00000000" w:rsidR="00000000" w:rsidRPr="00000000">
        <w:rPr>
          <w:rFonts w:ascii="Happy Monkey" w:cs="Happy Monkey" w:eastAsia="Happy Monkey" w:hAnsi="Happy Monkey"/>
          <w:b w:val="1"/>
          <w:rtl w:val="0"/>
        </w:rPr>
        <w:t xml:space="preserve">Students will be given a formative assessment on energy transfer, renewable/non-renewable energy, alternative energy, and the basics of passive solar. There will also be a final assessment on the same topics.</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sectPr>
      <w:pgSz w:h="15840" w:w="12240"/>
      <w:pgMar w:bottom="863.9999999999999" w:top="720" w:left="1080" w:right="72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Verdana"/>
  <w:font w:name="Georgia"/>
  <w:font w:name="Cambria"/>
  <w:font w:name="Happy Monkey">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decimal"/>
      <w:lvlText w:val="%2."/>
      <w:lvlJc w:val="left"/>
      <w:pPr>
        <w:ind w:left="1440" w:firstLine="1080"/>
      </w:pPr>
      <w:rPr>
        <w:u w:val="none"/>
      </w:rPr>
    </w:lvl>
    <w:lvl w:ilvl="2">
      <w:start w:val="1"/>
      <w:numFmt w:val="decimal"/>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pBdr/>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pBdr/>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Bdr/>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Bdr/>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Bdr/>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Bdr/>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pBdr/>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appyMonkey-regular.ttf"/></Relationships>
</file>